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建德市人民政府房屋征收决定</w:t>
      </w:r>
    </w:p>
    <w:p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建政征字〔2018〕第</w:t>
      </w:r>
      <w:r>
        <w:rPr>
          <w:rFonts w:hint="eastAsia" w:ascii="宋体" w:hAnsi="宋体"/>
          <w:sz w:val="28"/>
          <w:szCs w:val="28"/>
          <w:lang w:val="en-US" w:eastAsia="zh-CN"/>
        </w:rPr>
        <w:t>2</w:t>
      </w:r>
      <w:r>
        <w:rPr>
          <w:rFonts w:hint="eastAsia" w:ascii="宋体" w:hAnsi="宋体"/>
          <w:sz w:val="28"/>
          <w:szCs w:val="28"/>
        </w:rPr>
        <w:t>号</w:t>
      </w:r>
    </w:p>
    <w:p>
      <w:pPr>
        <w:spacing w:line="540" w:lineRule="exact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 xml:space="preserve">    根据《国有土地上房屋征收与补偿条例》（国务院令第590号）、《浙江省国有土地上房屋征收与补偿条例》等相关规定，</w:t>
      </w:r>
      <w:r>
        <w:rPr>
          <w:rFonts w:hint="eastAsia" w:ascii="仿宋_GB2312" w:hAnsi="仿宋" w:eastAsia="仿宋_GB2312"/>
          <w:sz w:val="32"/>
          <w:szCs w:val="32"/>
        </w:rPr>
        <w:t>经建德市人民政府常务会议研究讨论</w:t>
      </w:r>
      <w:r>
        <w:rPr>
          <w:rFonts w:hint="eastAsia" w:ascii="仿宋_GB2312" w:hAnsi="仿宋_GB2312" w:eastAsia="仿宋_GB2312"/>
          <w:sz w:val="32"/>
          <w:szCs w:val="32"/>
        </w:rPr>
        <w:t>，现作出征收决定如下：</w:t>
      </w:r>
    </w:p>
    <w:p>
      <w:pPr>
        <w:spacing w:line="540" w:lineRule="exact"/>
        <w:rPr>
          <w:rFonts w:ascii="仿宋_GB2312" w:hAnsi="仿宋_GB2312" w:eastAsia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/>
          <w:sz w:val="32"/>
          <w:szCs w:val="32"/>
        </w:rPr>
        <w:t xml:space="preserve">   </w:t>
      </w:r>
      <w:r>
        <w:rPr>
          <w:rFonts w:hint="eastAsia" w:ascii="黑体" w:hAnsi="仿宋_GB2312" w:eastAsia="黑体"/>
          <w:sz w:val="32"/>
          <w:szCs w:val="32"/>
        </w:rPr>
        <w:t xml:space="preserve"> 一、征收项目：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建德市洋溪街道大明化工区块房屋征收项目。</w:t>
      </w:r>
    </w:p>
    <w:p>
      <w:pPr>
        <w:spacing w:line="500" w:lineRule="exact"/>
        <w:ind w:firstLine="640" w:firstLineChars="200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黑体" w:hAnsi="仿宋_GB2312" w:eastAsia="黑体"/>
          <w:sz w:val="32"/>
          <w:szCs w:val="32"/>
        </w:rPr>
        <w:t>二、征收目的：</w:t>
      </w:r>
      <w:r>
        <w:rPr>
          <w:rFonts w:hint="eastAsia" w:ascii="仿宋_GB2312" w:hAnsi="仿宋_GB2312" w:eastAsia="仿宋_GB2312"/>
          <w:sz w:val="32"/>
          <w:szCs w:val="32"/>
        </w:rPr>
        <w:t>为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确保保障性安居工程、公园绿地、</w:t>
      </w:r>
      <w:r>
        <w:rPr>
          <w:rFonts w:hint="eastAsia" w:ascii="仿宋_GB2312" w:hAnsi="仿宋_GB2312" w:eastAsia="仿宋_GB2312"/>
          <w:sz w:val="32"/>
          <w:szCs w:val="32"/>
        </w:rPr>
        <w:t>交通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设施</w:t>
      </w:r>
      <w:r>
        <w:rPr>
          <w:rFonts w:hint="eastAsia" w:ascii="仿宋_GB2312" w:hAnsi="仿宋_GB2312" w:eastAsia="仿宋_GB2312"/>
          <w:sz w:val="32"/>
          <w:szCs w:val="32"/>
        </w:rPr>
        <w:t>等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公共利益项目建设</w:t>
      </w:r>
      <w:r>
        <w:rPr>
          <w:rFonts w:hint="eastAsia" w:ascii="仿宋_GB2312" w:hAnsi="仿宋_GB2312" w:eastAsia="仿宋_GB2312"/>
          <w:sz w:val="32"/>
          <w:szCs w:val="32"/>
        </w:rPr>
        <w:t>，提升城市品位，实施该区块的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房屋征收</w:t>
      </w:r>
      <w:r>
        <w:rPr>
          <w:rFonts w:hint="eastAsia" w:ascii="仿宋_GB2312" w:hAnsi="仿宋_GB2312" w:eastAsia="仿宋_GB2312"/>
          <w:sz w:val="32"/>
          <w:szCs w:val="32"/>
        </w:rPr>
        <w:t>工作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。</w:t>
      </w:r>
    </w:p>
    <w:p>
      <w:pPr>
        <w:spacing w:line="540" w:lineRule="exact"/>
        <w:ind w:firstLine="660"/>
        <w:rPr>
          <w:rFonts w:ascii="黑体" w:hAnsi="仿宋_GB2312" w:eastAsia="黑体"/>
          <w:sz w:val="32"/>
          <w:szCs w:val="32"/>
        </w:rPr>
      </w:pPr>
      <w:r>
        <w:rPr>
          <w:rFonts w:hint="eastAsia" w:ascii="黑体" w:hAnsi="仿宋_GB2312" w:eastAsia="黑体"/>
          <w:sz w:val="32"/>
          <w:szCs w:val="32"/>
        </w:rPr>
        <w:t>三、征收范围：</w:t>
      </w:r>
    </w:p>
    <w:p>
      <w:pPr>
        <w:ind w:firstLine="660"/>
        <w:rPr>
          <w:rFonts w:hint="eastAsia" w:ascii="楷体_GB2312" w:hAnsi="仿宋" w:eastAsia="楷体_GB2312"/>
          <w:b/>
          <w:sz w:val="32"/>
          <w:szCs w:val="32"/>
          <w:lang w:eastAsia="zh-CN"/>
        </w:rPr>
      </w:pPr>
      <w:r>
        <w:rPr>
          <w:rFonts w:hint="eastAsia" w:ascii="楷体_GB2312" w:hAnsi="仿宋" w:eastAsia="楷体_GB2312"/>
          <w:b/>
          <w:sz w:val="32"/>
          <w:szCs w:val="32"/>
        </w:rPr>
        <w:t>（一）建德市</w:t>
      </w:r>
      <w:r>
        <w:rPr>
          <w:rFonts w:hint="eastAsia" w:ascii="楷体_GB2312" w:hAnsi="仿宋" w:eastAsia="楷体_GB2312"/>
          <w:b/>
          <w:sz w:val="32"/>
          <w:szCs w:val="32"/>
          <w:lang w:eastAsia="zh-CN"/>
        </w:rPr>
        <w:t>洋溪街道朱池社区，四至范围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东至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ar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消防大队；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南至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ar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新安江；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西至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ar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高速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ar"/>
        </w:rPr>
        <w:t>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入口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ar"/>
        </w:rPr>
        <w:t>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化带；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北至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ar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320国道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（具体以征收范围图为准，集体土地上房屋除外）。</w:t>
      </w:r>
    </w:p>
    <w:p>
      <w:pPr>
        <w:spacing w:line="500" w:lineRule="exact"/>
        <w:ind w:firstLine="643" w:firstLineChars="200"/>
        <w:rPr>
          <w:rFonts w:ascii="楷体_GB2312" w:hAnsi="仿宋" w:eastAsia="楷体_GB2312"/>
          <w:b/>
          <w:sz w:val="32"/>
          <w:szCs w:val="32"/>
        </w:rPr>
      </w:pPr>
      <w:r>
        <w:rPr>
          <w:rFonts w:hint="eastAsia" w:ascii="楷体_GB2312" w:hAnsi="仿宋" w:eastAsia="楷体_GB2312"/>
          <w:b/>
          <w:sz w:val="32"/>
          <w:szCs w:val="32"/>
        </w:rPr>
        <w:t>（二）具体房屋坐落</w:t>
      </w:r>
    </w:p>
    <w:p>
      <w:pPr>
        <w:autoSpaceDN w:val="0"/>
        <w:spacing w:line="500" w:lineRule="exact"/>
        <w:ind w:firstLine="645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洋溪</w:t>
      </w:r>
      <w:r>
        <w:rPr>
          <w:rFonts w:hint="eastAsia" w:ascii="仿宋_GB2312" w:eastAsia="仿宋_GB2312"/>
          <w:sz w:val="32"/>
          <w:szCs w:val="32"/>
        </w:rPr>
        <w:t>街道</w:t>
      </w:r>
      <w:r>
        <w:rPr>
          <w:rFonts w:hint="eastAsia" w:ascii="仿宋_GB2312" w:eastAsia="仿宋_GB2312"/>
          <w:sz w:val="32"/>
          <w:szCs w:val="32"/>
          <w:lang w:eastAsia="zh-CN"/>
        </w:rPr>
        <w:t>朱池社区杭州大明化工有限公司厂区</w:t>
      </w:r>
      <w:r>
        <w:rPr>
          <w:rFonts w:hint="eastAsia" w:ascii="仿宋_GB2312" w:eastAsia="仿宋_GB2312"/>
          <w:sz w:val="32"/>
          <w:szCs w:val="32"/>
        </w:rPr>
        <w:t>（具体以征收范围图为准，集体土地上房屋除外）。</w:t>
      </w:r>
    </w:p>
    <w:p>
      <w:pPr>
        <w:spacing w:line="500" w:lineRule="exact"/>
        <w:ind w:firstLine="643" w:firstLineChars="200"/>
        <w:rPr>
          <w:rFonts w:ascii="楷体_GB2312" w:hAnsi="仿宋" w:eastAsia="楷体_GB2312"/>
          <w:b/>
          <w:sz w:val="32"/>
          <w:szCs w:val="32"/>
        </w:rPr>
      </w:pPr>
      <w:r>
        <w:rPr>
          <w:rFonts w:hint="eastAsia" w:ascii="楷体_GB2312" w:hAnsi="仿宋" w:eastAsia="楷体_GB2312"/>
          <w:b/>
          <w:sz w:val="32"/>
          <w:szCs w:val="32"/>
        </w:rPr>
        <w:t>（三）被征收房屋户数和面积</w:t>
      </w:r>
    </w:p>
    <w:p>
      <w:pPr>
        <w:spacing w:line="5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征收范围内共涉及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工业企业</w:t>
      </w:r>
      <w:r>
        <w:rPr>
          <w:rFonts w:hint="eastAsia" w:ascii="仿宋_GB2312" w:hAnsi="仿宋" w:eastAsia="仿宋_GB2312"/>
          <w:sz w:val="32"/>
          <w:szCs w:val="32"/>
        </w:rPr>
        <w:t>1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家</w:t>
      </w:r>
      <w:r>
        <w:rPr>
          <w:rFonts w:hint="eastAsia" w:ascii="仿宋_GB2312" w:hAnsi="仿宋" w:eastAsia="仿宋_GB2312"/>
          <w:sz w:val="32"/>
          <w:szCs w:val="32"/>
        </w:rPr>
        <w:t>，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房屋</w:t>
      </w:r>
      <w:r>
        <w:rPr>
          <w:rFonts w:hint="eastAsia" w:ascii="仿宋_GB2312" w:hAnsi="仿宋" w:eastAsia="仿宋_GB2312"/>
          <w:sz w:val="32"/>
          <w:szCs w:val="32"/>
        </w:rPr>
        <w:t>建筑面积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5020.55</w:t>
      </w:r>
      <w:r>
        <w:rPr>
          <w:rFonts w:hint="eastAsia" w:ascii="仿宋_GB2312" w:hAnsi="仿宋" w:eastAsia="仿宋_GB2312"/>
          <w:sz w:val="32"/>
          <w:szCs w:val="32"/>
        </w:rPr>
        <w:t>平方米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（有证）</w:t>
      </w:r>
      <w:r>
        <w:rPr>
          <w:rFonts w:hint="eastAsia" w:ascii="仿宋_GB2312" w:hAnsi="仿宋" w:eastAsia="仿宋_GB2312"/>
          <w:sz w:val="32"/>
          <w:szCs w:val="32"/>
        </w:rPr>
        <w:t>，土地面积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21886</w:t>
      </w:r>
      <w:r>
        <w:rPr>
          <w:rFonts w:hint="eastAsia" w:ascii="仿宋_GB2312" w:hAnsi="仿宋" w:eastAsia="仿宋_GB2312"/>
          <w:sz w:val="32"/>
          <w:szCs w:val="32"/>
        </w:rPr>
        <w:t>平方米。（最终以实际调查核实结果为准）。</w:t>
      </w:r>
    </w:p>
    <w:p>
      <w:pPr>
        <w:spacing w:line="540" w:lineRule="exact"/>
        <w:ind w:firstLine="645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黑体" w:hAnsi="仿宋_GB2312" w:eastAsia="黑体"/>
          <w:sz w:val="32"/>
          <w:szCs w:val="32"/>
        </w:rPr>
        <w:t>四、征收部门：</w:t>
      </w:r>
      <w:r>
        <w:rPr>
          <w:rFonts w:hint="eastAsia" w:ascii="仿宋_GB2312" w:hAnsi="仿宋_GB2312" w:eastAsia="仿宋_GB2312"/>
          <w:sz w:val="32"/>
          <w:szCs w:val="32"/>
        </w:rPr>
        <w:t>建德市住房和城乡建设局。</w:t>
      </w:r>
    </w:p>
    <w:p>
      <w:pPr>
        <w:spacing w:line="540" w:lineRule="exact"/>
        <w:ind w:firstLine="640" w:firstLineChars="200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黑体" w:hAnsi="仿宋_GB2312" w:eastAsia="黑体"/>
          <w:sz w:val="32"/>
          <w:szCs w:val="32"/>
        </w:rPr>
        <w:t>五、征收实施单位：</w:t>
      </w:r>
      <w:r>
        <w:rPr>
          <w:rFonts w:hint="eastAsia" w:ascii="仿宋_GB2312" w:hAnsi="仿宋_GB2312" w:eastAsia="仿宋_GB2312"/>
          <w:sz w:val="32"/>
          <w:szCs w:val="32"/>
        </w:rPr>
        <w:t>建德市人民政府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洋溪</w:t>
      </w:r>
      <w:r>
        <w:rPr>
          <w:rFonts w:hint="eastAsia" w:ascii="仿宋_GB2312" w:hAnsi="仿宋_GB2312" w:eastAsia="仿宋_GB2312"/>
          <w:sz w:val="32"/>
          <w:szCs w:val="32"/>
        </w:rPr>
        <w:t>街道办事处。</w:t>
      </w:r>
    </w:p>
    <w:p>
      <w:pPr>
        <w:spacing w:line="540" w:lineRule="exact"/>
        <w:ind w:firstLine="640" w:firstLineChars="200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黑体" w:hAnsi="仿宋_GB2312" w:eastAsia="黑体"/>
          <w:sz w:val="32"/>
          <w:szCs w:val="32"/>
        </w:rPr>
        <w:t>六、征收补偿方案</w:t>
      </w:r>
      <w:r>
        <w:rPr>
          <w:rFonts w:hint="eastAsia" w:ascii="仿宋_GB2312" w:hAnsi="仿宋_GB2312" w:eastAsia="仿宋_GB2312"/>
          <w:sz w:val="32"/>
          <w:szCs w:val="32"/>
        </w:rPr>
        <w:t>（详见附件或登录建德市人民政府门户网站、建德新闻网站查询）。</w:t>
      </w:r>
    </w:p>
    <w:p>
      <w:pPr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仿宋_GB2312" w:eastAsia="黑体"/>
          <w:sz w:val="32"/>
          <w:szCs w:val="32"/>
        </w:rPr>
        <w:t>七、签约期限：</w:t>
      </w:r>
      <w:r>
        <w:rPr>
          <w:rFonts w:hint="eastAsia" w:ascii="仿宋_GB2312" w:hAnsi="仿宋" w:eastAsia="仿宋_GB2312"/>
          <w:sz w:val="32"/>
          <w:szCs w:val="32"/>
        </w:rPr>
        <w:t>自征收决定公布后正式签约之日起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一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个月内（正式签约期由房屋征收部门、征收实施单位另行公告）。</w:t>
      </w:r>
    </w:p>
    <w:p>
      <w:pPr>
        <w:spacing w:line="540" w:lineRule="exact"/>
        <w:ind w:firstLine="640" w:firstLineChars="200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被征收人如对建政征字</w:t>
      </w:r>
      <w:r>
        <w:rPr>
          <w:rFonts w:hint="eastAsia" w:ascii="仿宋_GB2312" w:hAnsi="仿宋" w:eastAsia="仿宋_GB2312"/>
          <w:sz w:val="32"/>
          <w:szCs w:val="32"/>
        </w:rPr>
        <w:t>〔2018〕</w:t>
      </w:r>
      <w:r>
        <w:rPr>
          <w:rFonts w:hint="eastAsia" w:ascii="仿宋_GB2312" w:hAnsi="仿宋_GB2312" w:eastAsia="仿宋_GB2312"/>
          <w:sz w:val="32"/>
          <w:szCs w:val="32"/>
        </w:rPr>
        <w:t>第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/>
          <w:sz w:val="32"/>
          <w:szCs w:val="32"/>
        </w:rPr>
        <w:t>号《建德市人民政府房屋征收决定》不服的，可在本决定公布之日起六十日内向杭州市人民政府申请行政复议，或者在六个月内向人民法院提起行政诉讼。</w:t>
      </w:r>
    </w:p>
    <w:p>
      <w:pPr>
        <w:spacing w:line="540" w:lineRule="exact"/>
        <w:ind w:firstLine="640" w:firstLineChars="200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附件：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建德市洋溪街道大明化工区块房屋征收项目</w:t>
      </w:r>
      <w:r>
        <w:rPr>
          <w:rFonts w:hint="eastAsia" w:ascii="仿宋_GB2312" w:hAnsi="仿宋" w:eastAsia="仿宋_GB2312"/>
          <w:sz w:val="32"/>
          <w:szCs w:val="32"/>
        </w:rPr>
        <w:t>国有土地上房屋征收补偿方案</w:t>
      </w:r>
    </w:p>
    <w:p>
      <w:pPr>
        <w:spacing w:line="540" w:lineRule="exact"/>
        <w:rPr>
          <w:rFonts w:ascii="仿宋_GB2312" w:hAnsi="仿宋_GB2312" w:eastAsia="仿宋_GB2312"/>
          <w:sz w:val="30"/>
          <w:szCs w:val="30"/>
        </w:rPr>
      </w:pPr>
    </w:p>
    <w:p>
      <w:pPr>
        <w:spacing w:line="540" w:lineRule="exact"/>
        <w:ind w:firstLine="600" w:firstLineChars="200"/>
        <w:jc w:val="left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0"/>
          <w:szCs w:val="30"/>
        </w:rPr>
        <w:t xml:space="preserve">                          </w:t>
      </w:r>
      <w:r>
        <w:rPr>
          <w:rFonts w:hint="eastAsia" w:ascii="仿宋_GB2312" w:hAnsi="仿宋_GB2312" w:eastAsia="仿宋_GB2312"/>
          <w:sz w:val="32"/>
          <w:szCs w:val="32"/>
        </w:rPr>
        <w:t xml:space="preserve">   建德市人民政府</w:t>
      </w:r>
    </w:p>
    <w:p>
      <w:pPr>
        <w:spacing w:line="540" w:lineRule="exact"/>
        <w:ind w:firstLine="640" w:firstLineChars="200"/>
        <w:jc w:val="left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 xml:space="preserve">                           201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/>
          <w:sz w:val="32"/>
          <w:szCs w:val="32"/>
        </w:rPr>
        <w:t>年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/>
          <w:sz w:val="32"/>
          <w:szCs w:val="32"/>
        </w:rPr>
        <w:t>月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/>
          <w:sz w:val="32"/>
          <w:szCs w:val="32"/>
        </w:rPr>
        <w:t>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仿宋_GB2312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27017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A61F8"/>
    <w:rsid w:val="00030857"/>
    <w:rsid w:val="000E12C5"/>
    <w:rsid w:val="00123220"/>
    <w:rsid w:val="001E24E2"/>
    <w:rsid w:val="0026546C"/>
    <w:rsid w:val="002A61F8"/>
    <w:rsid w:val="00343EA0"/>
    <w:rsid w:val="005E2592"/>
    <w:rsid w:val="00656BF1"/>
    <w:rsid w:val="0069185B"/>
    <w:rsid w:val="006A6185"/>
    <w:rsid w:val="006A644E"/>
    <w:rsid w:val="006C10BC"/>
    <w:rsid w:val="006C502D"/>
    <w:rsid w:val="00766F20"/>
    <w:rsid w:val="008208D3"/>
    <w:rsid w:val="008D3504"/>
    <w:rsid w:val="0091468D"/>
    <w:rsid w:val="00944A87"/>
    <w:rsid w:val="009F2D00"/>
    <w:rsid w:val="00B97E0B"/>
    <w:rsid w:val="00C0680F"/>
    <w:rsid w:val="00CE1514"/>
    <w:rsid w:val="00DB5B01"/>
    <w:rsid w:val="00DD5CE0"/>
    <w:rsid w:val="00EE6A6C"/>
    <w:rsid w:val="00F15312"/>
    <w:rsid w:val="00FC611E"/>
    <w:rsid w:val="00FD4F9D"/>
    <w:rsid w:val="018F3A10"/>
    <w:rsid w:val="0A6F4592"/>
    <w:rsid w:val="0C4D2993"/>
    <w:rsid w:val="138302A5"/>
    <w:rsid w:val="14A4007E"/>
    <w:rsid w:val="1C833BD1"/>
    <w:rsid w:val="3FFA7B62"/>
    <w:rsid w:val="435B53F0"/>
    <w:rsid w:val="564A476E"/>
    <w:rsid w:val="65196DD6"/>
    <w:rsid w:val="7307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105</Words>
  <Characters>603</Characters>
  <Lines>5</Lines>
  <Paragraphs>1</Paragraphs>
  <TotalTime>2</TotalTime>
  <ScaleCrop>false</ScaleCrop>
  <LinksUpToDate>false</LinksUpToDate>
  <CharactersWithSpaces>707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2017-05-25T11:36:00Z</dcterms:created>
  <dc:creator>User</dc:creator>
  <cp:lastModifiedBy>Administrator</cp:lastModifiedBy>
  <cp:lastPrinted>2018-08-30T02:38:00Z</cp:lastPrinted>
  <dcterms:modified xsi:type="dcterms:W3CDTF">2018-09-10T01:59:08Z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